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19B" w:rsidRPr="003D45EB" w:rsidRDefault="007B419B">
      <w:pPr>
        <w:rPr>
          <w:rFonts w:ascii="Times New Roman" w:hAnsi="Times New Roman" w:cs="Times New Roman"/>
          <w:b/>
          <w:sz w:val="24"/>
          <w:szCs w:val="24"/>
        </w:rPr>
      </w:pPr>
      <w:r w:rsidRPr="003D45EB">
        <w:rPr>
          <w:rFonts w:ascii="Times New Roman" w:hAnsi="Times New Roman" w:cs="Times New Roman"/>
          <w:b/>
          <w:sz w:val="24"/>
          <w:szCs w:val="24"/>
        </w:rPr>
        <w:t xml:space="preserve">Avaliação Diagnóstica -Matemática </w:t>
      </w:r>
    </w:p>
    <w:p w:rsidR="00213DE7" w:rsidRPr="003D45EB" w:rsidRDefault="003D4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3º A</w:t>
      </w:r>
      <w:r w:rsidR="000660D1" w:rsidRPr="003D45EB">
        <w:rPr>
          <w:rFonts w:ascii="Times New Roman" w:hAnsi="Times New Roman" w:cs="Times New Roman"/>
          <w:b/>
          <w:sz w:val="24"/>
          <w:szCs w:val="24"/>
        </w:rPr>
        <w:t>no</w:t>
      </w:r>
      <w:r w:rsidR="007B419B" w:rsidRPr="003D45E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B419B" w:rsidRPr="003D45EB">
        <w:rPr>
          <w:rFonts w:ascii="Times New Roman" w:hAnsi="Times New Roman" w:cs="Times New Roman"/>
          <w:sz w:val="24"/>
          <w:szCs w:val="24"/>
        </w:rPr>
        <w:t>Prof.Carolyne,</w:t>
      </w:r>
      <w:proofErr w:type="spellEnd"/>
      <w:r w:rsidR="007B419B" w:rsidRPr="003D45EB">
        <w:rPr>
          <w:rFonts w:ascii="Times New Roman" w:hAnsi="Times New Roman" w:cs="Times New Roman"/>
          <w:sz w:val="24"/>
          <w:szCs w:val="24"/>
        </w:rPr>
        <w:t xml:space="preserve"> Danielle e Izabel</w:t>
      </w:r>
    </w:p>
    <w:p w:rsidR="007B419B" w:rsidRPr="003D45EB" w:rsidRDefault="007B419B">
      <w:pPr>
        <w:rPr>
          <w:rFonts w:ascii="Times New Roman" w:hAnsi="Times New Roman" w:cs="Times New Roman"/>
          <w:sz w:val="24"/>
          <w:szCs w:val="24"/>
        </w:rPr>
      </w:pPr>
    </w:p>
    <w:p w:rsidR="000660D1" w:rsidRPr="003D45EB" w:rsidRDefault="000660D1">
      <w:pPr>
        <w:rPr>
          <w:rFonts w:ascii="Times New Roman" w:hAnsi="Times New Roman" w:cs="Times New Roman"/>
          <w:sz w:val="24"/>
          <w:szCs w:val="24"/>
        </w:rPr>
      </w:pPr>
      <w:r w:rsidRPr="003D45EB">
        <w:rPr>
          <w:rFonts w:ascii="Times New Roman" w:hAnsi="Times New Roman" w:cs="Times New Roman"/>
          <w:b/>
          <w:sz w:val="24"/>
          <w:szCs w:val="24"/>
        </w:rPr>
        <w:t>Habilidade</w:t>
      </w:r>
      <w:r w:rsidRPr="003D45EB">
        <w:rPr>
          <w:rFonts w:ascii="Times New Roman" w:hAnsi="Times New Roman" w:cs="Times New Roman"/>
          <w:sz w:val="24"/>
          <w:szCs w:val="24"/>
        </w:rPr>
        <w:t xml:space="preserve"> – Reconhecer valor posicional dos números – dezena e unidade</w:t>
      </w:r>
    </w:p>
    <w:p w:rsidR="00A14293" w:rsidRPr="003D45EB" w:rsidRDefault="00A14293">
      <w:pPr>
        <w:rPr>
          <w:rFonts w:ascii="Times New Roman" w:hAnsi="Times New Roman" w:cs="Times New Roman"/>
          <w:sz w:val="24"/>
          <w:szCs w:val="24"/>
        </w:rPr>
      </w:pPr>
    </w:p>
    <w:p w:rsidR="000660D1" w:rsidRPr="003D45EB" w:rsidRDefault="000660D1">
      <w:pPr>
        <w:rPr>
          <w:rFonts w:ascii="Times New Roman" w:hAnsi="Times New Roman" w:cs="Times New Roman"/>
          <w:sz w:val="24"/>
          <w:szCs w:val="24"/>
        </w:rPr>
      </w:pPr>
      <w:r w:rsidRPr="003D45EB">
        <w:rPr>
          <w:rFonts w:ascii="Times New Roman" w:hAnsi="Times New Roman" w:cs="Times New Roman"/>
          <w:sz w:val="24"/>
          <w:szCs w:val="24"/>
        </w:rPr>
        <w:t>Pinte as peças de material dourado de acordo com o número pedido:</w:t>
      </w:r>
    </w:p>
    <w:p w:rsidR="000660D1" w:rsidRDefault="000660D1">
      <w:r>
        <w:rPr>
          <w:noProof/>
          <w:lang w:eastAsia="pt-BR"/>
        </w:rPr>
        <w:drawing>
          <wp:inline distT="0" distB="0" distL="0" distR="0">
            <wp:extent cx="3838575" cy="2497967"/>
            <wp:effectExtent l="0" t="0" r="0" b="0"/>
            <wp:docPr id="1" name="Imagem 1" descr="Resultado de imagem para atividade com material dourado 3 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atividade com material dourado 3 ano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531" t="54062" r="6416" b="5469"/>
                    <a:stretch/>
                  </pic:blipFill>
                  <pic:spPr bwMode="auto">
                    <a:xfrm>
                      <a:off x="0" y="0"/>
                      <a:ext cx="3838575" cy="249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660D1" w:rsidRDefault="000660D1"/>
    <w:p w:rsidR="00A14293" w:rsidRPr="003D45EB" w:rsidRDefault="003B686B">
      <w:pPr>
        <w:rPr>
          <w:rFonts w:ascii="Times New Roman" w:hAnsi="Times New Roman" w:cs="Times New Roman"/>
          <w:sz w:val="24"/>
          <w:szCs w:val="24"/>
        </w:rPr>
      </w:pPr>
      <w:r w:rsidRPr="003D45EB">
        <w:rPr>
          <w:rFonts w:ascii="Times New Roman" w:hAnsi="Times New Roman" w:cs="Times New Roman"/>
          <w:sz w:val="24"/>
          <w:szCs w:val="24"/>
        </w:rPr>
        <w:t>Vale 0,25 para cada acerto</w:t>
      </w:r>
      <w:r w:rsidR="00E40388" w:rsidRPr="003D45EB">
        <w:rPr>
          <w:rFonts w:ascii="Times New Roman" w:hAnsi="Times New Roman" w:cs="Times New Roman"/>
          <w:sz w:val="24"/>
          <w:szCs w:val="24"/>
        </w:rPr>
        <w:t>.</w:t>
      </w:r>
    </w:p>
    <w:p w:rsidR="00A14293" w:rsidRDefault="00A14293"/>
    <w:p w:rsidR="00A14293" w:rsidRDefault="00A14293"/>
    <w:p w:rsidR="00A14293" w:rsidRDefault="00A14293"/>
    <w:p w:rsidR="00A14293" w:rsidRDefault="00A14293"/>
    <w:p w:rsidR="00A14293" w:rsidRDefault="00A14293"/>
    <w:p w:rsidR="00A14293" w:rsidRDefault="00A14293"/>
    <w:p w:rsidR="00A14293" w:rsidRDefault="00A14293"/>
    <w:p w:rsidR="00A14293" w:rsidRDefault="00A14293"/>
    <w:p w:rsidR="00A14293" w:rsidRDefault="00A14293"/>
    <w:p w:rsidR="00A14293" w:rsidRDefault="00A14293"/>
    <w:p w:rsidR="00A14293" w:rsidRDefault="00A14293"/>
    <w:p w:rsidR="00A14293" w:rsidRDefault="00A14293"/>
    <w:p w:rsidR="00A14293" w:rsidRDefault="00A14293"/>
    <w:p w:rsidR="00EE23DC" w:rsidRPr="003D45EB" w:rsidRDefault="00EE23DC">
      <w:pPr>
        <w:rPr>
          <w:rFonts w:ascii="Times New Roman" w:hAnsi="Times New Roman" w:cs="Times New Roman"/>
          <w:sz w:val="24"/>
          <w:szCs w:val="24"/>
        </w:rPr>
      </w:pPr>
      <w:r w:rsidRPr="003D45EB">
        <w:rPr>
          <w:rFonts w:ascii="Times New Roman" w:hAnsi="Times New Roman" w:cs="Times New Roman"/>
          <w:sz w:val="24"/>
          <w:szCs w:val="24"/>
        </w:rPr>
        <w:t>Avaliação Diagnóstica -</w:t>
      </w:r>
      <w:r w:rsidR="000660D1" w:rsidRPr="003D45EB">
        <w:rPr>
          <w:rFonts w:ascii="Times New Roman" w:hAnsi="Times New Roman" w:cs="Times New Roman"/>
          <w:sz w:val="24"/>
          <w:szCs w:val="24"/>
        </w:rPr>
        <w:t>CHN</w:t>
      </w:r>
    </w:p>
    <w:p w:rsidR="000660D1" w:rsidRPr="003D45EB" w:rsidRDefault="003D4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3º A</w:t>
      </w:r>
      <w:r w:rsidR="00A14293" w:rsidRPr="003D45EB">
        <w:rPr>
          <w:rFonts w:ascii="Times New Roman" w:hAnsi="Times New Roman" w:cs="Times New Roman"/>
          <w:b/>
          <w:sz w:val="24"/>
          <w:szCs w:val="24"/>
        </w:rPr>
        <w:t>no</w:t>
      </w:r>
      <w:r>
        <w:t xml:space="preserve">- </w:t>
      </w:r>
      <w:r w:rsidR="00EE23DC" w:rsidRPr="003D45EB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="00EE23DC" w:rsidRPr="003D45EB">
        <w:rPr>
          <w:rFonts w:ascii="Times New Roman" w:hAnsi="Times New Roman" w:cs="Times New Roman"/>
          <w:sz w:val="24"/>
          <w:szCs w:val="24"/>
        </w:rPr>
        <w:t>Carolyne</w:t>
      </w:r>
      <w:proofErr w:type="spellEnd"/>
      <w:r w:rsidR="00EE23DC" w:rsidRPr="003D45EB">
        <w:rPr>
          <w:rFonts w:ascii="Times New Roman" w:hAnsi="Times New Roman" w:cs="Times New Roman"/>
          <w:sz w:val="24"/>
          <w:szCs w:val="24"/>
        </w:rPr>
        <w:t>, Danielle e Izabel</w:t>
      </w:r>
    </w:p>
    <w:p w:rsidR="000660D1" w:rsidRPr="003D45EB" w:rsidRDefault="000660D1">
      <w:pPr>
        <w:rPr>
          <w:rFonts w:ascii="Times New Roman" w:hAnsi="Times New Roman" w:cs="Times New Roman"/>
          <w:sz w:val="24"/>
          <w:szCs w:val="24"/>
        </w:rPr>
      </w:pPr>
      <w:r w:rsidRPr="003D45EB">
        <w:rPr>
          <w:rFonts w:ascii="Times New Roman" w:hAnsi="Times New Roman" w:cs="Times New Roman"/>
          <w:sz w:val="24"/>
          <w:szCs w:val="24"/>
        </w:rPr>
        <w:t>Habilidade – Classificar os elementos da imagem em seres vivos e elementos não vivos.</w:t>
      </w:r>
    </w:p>
    <w:p w:rsidR="00A14293" w:rsidRPr="003D45EB" w:rsidRDefault="00A14293">
      <w:pPr>
        <w:rPr>
          <w:rFonts w:ascii="Times New Roman" w:hAnsi="Times New Roman" w:cs="Times New Roman"/>
          <w:sz w:val="24"/>
          <w:szCs w:val="24"/>
        </w:rPr>
      </w:pPr>
    </w:p>
    <w:p w:rsidR="00A14293" w:rsidRPr="003D45EB" w:rsidRDefault="00A14293">
      <w:pPr>
        <w:rPr>
          <w:rFonts w:ascii="Times New Roman" w:hAnsi="Times New Roman" w:cs="Times New Roman"/>
          <w:sz w:val="24"/>
          <w:szCs w:val="24"/>
        </w:rPr>
      </w:pPr>
      <w:r w:rsidRPr="003D45EB">
        <w:rPr>
          <w:rFonts w:ascii="Times New Roman" w:hAnsi="Times New Roman" w:cs="Times New Roman"/>
          <w:sz w:val="24"/>
          <w:szCs w:val="24"/>
        </w:rPr>
        <w:t>Observe a imagem:</w:t>
      </w:r>
    </w:p>
    <w:p w:rsidR="000660D1" w:rsidRDefault="00F358C4">
      <w:r>
        <w:rPr>
          <w:noProof/>
          <w:lang w:eastAsia="pt-BR"/>
        </w:rPr>
        <w:pict>
          <v:rect id="Retângulo 3" o:spid="_x0000_s1026" style="position:absolute;margin-left:13.2pt;margin-top:297.4pt;width:405pt;height:37.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" fillcolor="white [3212]" strokecolor="gray [1629]" strokeweight="2pt">
            <v:textbox>
              <w:txbxContent>
                <w:p w:rsidR="00A14293" w:rsidRPr="00973A68" w:rsidRDefault="00A14293" w:rsidP="00A142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73A6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Quais são os seres vivos e os</w:t>
                  </w:r>
                  <w:r w:rsidR="000660D1" w:rsidRPr="00973A6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elementos </w:t>
                  </w:r>
                  <w:r w:rsidRPr="00973A6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não vivos da ilustração acima? </w:t>
                  </w:r>
                </w:p>
                <w:p w:rsidR="000660D1" w:rsidRPr="00973A68" w:rsidRDefault="00A14293" w:rsidP="00A142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73A6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Preencha o quadro.</w:t>
                  </w:r>
                </w:p>
              </w:txbxContent>
            </v:textbox>
          </v:rect>
        </w:pict>
      </w:r>
      <w:r w:rsidR="000660D1">
        <w:rPr>
          <w:noProof/>
          <w:lang w:eastAsia="pt-BR"/>
        </w:rPr>
        <w:drawing>
          <wp:inline distT="0" distB="0" distL="0" distR="0">
            <wp:extent cx="5396695" cy="3876675"/>
            <wp:effectExtent l="0" t="0" r="0" b="0"/>
            <wp:docPr id="2" name="Imagem 2" descr="http://4.bp.blogspot.com/-6Wko72P8gFU/UkOnFi1KDnI/AAAAAAAARJI/4z5arwGoujo/s1600/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-6Wko72P8gFU/UkOnFi1KDnI/AAAAAAAARJI/4z5arwGoujo/s1600/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5938" b="36010"/>
                    <a:stretch/>
                  </pic:blipFill>
                  <pic:spPr bwMode="auto">
                    <a:xfrm>
                      <a:off x="0" y="0"/>
                      <a:ext cx="5400040" cy="387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14293" w:rsidRDefault="00A14293"/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A14293" w:rsidTr="00A14293">
        <w:tc>
          <w:tcPr>
            <w:tcW w:w="4322" w:type="dxa"/>
            <w:shd w:val="clear" w:color="auto" w:fill="D9D9D9" w:themeFill="background1" w:themeFillShade="D9"/>
          </w:tcPr>
          <w:p w:rsidR="00A14293" w:rsidRPr="00973A68" w:rsidRDefault="00A1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A68">
              <w:rPr>
                <w:rFonts w:ascii="Times New Roman" w:hAnsi="Times New Roman" w:cs="Times New Roman"/>
                <w:sz w:val="24"/>
                <w:szCs w:val="24"/>
              </w:rPr>
              <w:t>Seres vivos</w:t>
            </w:r>
          </w:p>
        </w:tc>
        <w:tc>
          <w:tcPr>
            <w:tcW w:w="4322" w:type="dxa"/>
            <w:shd w:val="clear" w:color="auto" w:fill="D9D9D9" w:themeFill="background1" w:themeFillShade="D9"/>
          </w:tcPr>
          <w:p w:rsidR="00A14293" w:rsidRPr="00973A68" w:rsidRDefault="00A1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A68">
              <w:rPr>
                <w:rFonts w:ascii="Times New Roman" w:hAnsi="Times New Roman" w:cs="Times New Roman"/>
                <w:sz w:val="24"/>
                <w:szCs w:val="24"/>
              </w:rPr>
              <w:t>Elementos não vivos</w:t>
            </w:r>
          </w:p>
        </w:tc>
      </w:tr>
      <w:tr w:rsidR="00A14293" w:rsidTr="00A14293">
        <w:tc>
          <w:tcPr>
            <w:tcW w:w="4322" w:type="dxa"/>
          </w:tcPr>
          <w:p w:rsidR="00A14293" w:rsidRDefault="00A14293"/>
        </w:tc>
        <w:tc>
          <w:tcPr>
            <w:tcW w:w="4322" w:type="dxa"/>
          </w:tcPr>
          <w:p w:rsidR="00A14293" w:rsidRDefault="00A14293"/>
        </w:tc>
      </w:tr>
      <w:tr w:rsidR="00A14293" w:rsidTr="00A14293">
        <w:tc>
          <w:tcPr>
            <w:tcW w:w="4322" w:type="dxa"/>
          </w:tcPr>
          <w:p w:rsidR="00A14293" w:rsidRDefault="00A14293"/>
        </w:tc>
        <w:tc>
          <w:tcPr>
            <w:tcW w:w="4322" w:type="dxa"/>
          </w:tcPr>
          <w:p w:rsidR="00A14293" w:rsidRDefault="00A14293"/>
        </w:tc>
      </w:tr>
      <w:tr w:rsidR="00A14293" w:rsidTr="00A14293">
        <w:tc>
          <w:tcPr>
            <w:tcW w:w="4322" w:type="dxa"/>
          </w:tcPr>
          <w:p w:rsidR="00A14293" w:rsidRDefault="00A14293"/>
        </w:tc>
        <w:tc>
          <w:tcPr>
            <w:tcW w:w="4322" w:type="dxa"/>
          </w:tcPr>
          <w:p w:rsidR="00A14293" w:rsidRDefault="00A14293"/>
        </w:tc>
      </w:tr>
      <w:tr w:rsidR="00A14293" w:rsidTr="00A14293">
        <w:tc>
          <w:tcPr>
            <w:tcW w:w="4322" w:type="dxa"/>
          </w:tcPr>
          <w:p w:rsidR="00A14293" w:rsidRDefault="00A14293"/>
        </w:tc>
        <w:tc>
          <w:tcPr>
            <w:tcW w:w="4322" w:type="dxa"/>
          </w:tcPr>
          <w:p w:rsidR="00A14293" w:rsidRDefault="00A14293"/>
        </w:tc>
      </w:tr>
      <w:tr w:rsidR="00A14293" w:rsidTr="00A14293">
        <w:tc>
          <w:tcPr>
            <w:tcW w:w="4322" w:type="dxa"/>
          </w:tcPr>
          <w:p w:rsidR="00A14293" w:rsidRDefault="00A14293"/>
        </w:tc>
        <w:tc>
          <w:tcPr>
            <w:tcW w:w="4322" w:type="dxa"/>
          </w:tcPr>
          <w:p w:rsidR="00A14293" w:rsidRDefault="00A14293"/>
        </w:tc>
      </w:tr>
    </w:tbl>
    <w:p w:rsidR="00A14293" w:rsidRDefault="00A14293" w:rsidP="003B686B">
      <w:pPr>
        <w:ind w:firstLine="708"/>
      </w:pPr>
    </w:p>
    <w:p w:rsidR="003B686B" w:rsidRPr="00973A68" w:rsidRDefault="003B686B" w:rsidP="003B686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73A68">
        <w:rPr>
          <w:rFonts w:ascii="Times New Roman" w:hAnsi="Times New Roman" w:cs="Times New Roman"/>
          <w:sz w:val="24"/>
          <w:szCs w:val="24"/>
        </w:rPr>
        <w:t>Vale 0,</w:t>
      </w:r>
      <w:bookmarkStart w:id="0" w:name="_GoBack"/>
      <w:bookmarkEnd w:id="0"/>
      <w:r w:rsidRPr="00973A68">
        <w:rPr>
          <w:rFonts w:ascii="Times New Roman" w:hAnsi="Times New Roman" w:cs="Times New Roman"/>
          <w:sz w:val="24"/>
          <w:szCs w:val="24"/>
        </w:rPr>
        <w:t>1 para cada acerto</w:t>
      </w:r>
      <w:r w:rsidR="00E40388" w:rsidRPr="00973A68">
        <w:rPr>
          <w:rFonts w:ascii="Times New Roman" w:hAnsi="Times New Roman" w:cs="Times New Roman"/>
          <w:sz w:val="24"/>
          <w:szCs w:val="24"/>
        </w:rPr>
        <w:t>.</w:t>
      </w:r>
    </w:p>
    <w:sectPr w:rsidR="003B686B" w:rsidRPr="00973A68" w:rsidSect="00F358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60D1"/>
    <w:rsid w:val="000660D1"/>
    <w:rsid w:val="000B6F78"/>
    <w:rsid w:val="00213DE7"/>
    <w:rsid w:val="003636DF"/>
    <w:rsid w:val="003B686B"/>
    <w:rsid w:val="003D45EB"/>
    <w:rsid w:val="005951D1"/>
    <w:rsid w:val="007B419B"/>
    <w:rsid w:val="00973A68"/>
    <w:rsid w:val="00A14293"/>
    <w:rsid w:val="00E40388"/>
    <w:rsid w:val="00EE23DC"/>
    <w:rsid w:val="00F35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8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66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0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14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66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0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14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artoledo</cp:lastModifiedBy>
  <cp:revision>2</cp:revision>
  <dcterms:created xsi:type="dcterms:W3CDTF">2019-02-15T13:52:00Z</dcterms:created>
  <dcterms:modified xsi:type="dcterms:W3CDTF">2019-02-15T13:52:00Z</dcterms:modified>
</cp:coreProperties>
</file>